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6F" w:rsidRPr="002D5D6F" w:rsidRDefault="002D5D6F" w:rsidP="002D5D6F">
      <w:pPr>
        <w:spacing w:before="105" w:after="270" w:line="240" w:lineRule="auto"/>
        <w:outlineLvl w:val="2"/>
        <w:rPr>
          <w:rFonts w:ascii="Arial" w:eastAsia="Times New Roman" w:hAnsi="Arial" w:cs="Arial"/>
          <w:b/>
          <w:bCs/>
          <w:color w:val="333333"/>
          <w:sz w:val="45"/>
          <w:szCs w:val="45"/>
        </w:rPr>
      </w:pPr>
      <w:r w:rsidRPr="002D5D6F">
        <w:rPr>
          <w:rFonts w:ascii="Arial" w:eastAsia="Times New Roman" w:hAnsi="Arial" w:cs="Arial"/>
          <w:b/>
          <w:bCs/>
          <w:color w:val="333333"/>
          <w:sz w:val="45"/>
          <w:szCs w:val="45"/>
        </w:rPr>
        <w:t>WebResource.axd or ScriptResource.axd not working</w:t>
      </w:r>
    </w:p>
    <w:p w:rsidR="002D5D6F" w:rsidRPr="002D5D6F" w:rsidRDefault="002D5D6F" w:rsidP="002D5D6F">
      <w:pPr>
        <w:spacing w:after="0" w:line="240" w:lineRule="auto"/>
        <w:rPr>
          <w:rFonts w:ascii="Arial" w:eastAsia="Times New Roman" w:hAnsi="Arial" w:cs="Arial"/>
          <w:b/>
          <w:bCs/>
          <w:color w:val="666666"/>
          <w:sz w:val="18"/>
          <w:szCs w:val="18"/>
        </w:rPr>
      </w:pPr>
      <w:hyperlink r:id="rId5" w:history="1">
        <w:r w:rsidRPr="002D5D6F">
          <w:rPr>
            <w:rFonts w:ascii="Arial" w:eastAsia="Times New Roman" w:hAnsi="Arial" w:cs="Arial"/>
            <w:b/>
            <w:bCs/>
            <w:color w:val="0066DD"/>
            <w:sz w:val="18"/>
            <w:u w:val="single"/>
          </w:rPr>
          <w:t>Carlo Cardella</w:t>
        </w:r>
      </w:hyperlink>
      <w:r w:rsidRPr="002D5D6F">
        <w:rPr>
          <w:rFonts w:ascii="Arial" w:eastAsia="Times New Roman" w:hAnsi="Arial" w:cs="Arial"/>
          <w:b/>
          <w:bCs/>
          <w:color w:val="666666"/>
          <w:sz w:val="18"/>
        </w:rPr>
        <w:t> </w:t>
      </w:r>
    </w:p>
    <w:p w:rsidR="002D5D6F" w:rsidRPr="002D5D6F" w:rsidRDefault="002D5D6F" w:rsidP="002D5D6F">
      <w:pPr>
        <w:spacing w:after="0" w:line="240" w:lineRule="auto"/>
        <w:rPr>
          <w:rFonts w:ascii="Arial" w:eastAsia="Times New Roman" w:hAnsi="Arial" w:cs="Arial"/>
          <w:b/>
          <w:bCs/>
          <w:color w:val="666666"/>
          <w:sz w:val="18"/>
          <w:szCs w:val="18"/>
        </w:rPr>
      </w:pPr>
      <w:r w:rsidRPr="002D5D6F">
        <w:rPr>
          <w:rFonts w:ascii="Arial" w:eastAsia="Times New Roman" w:hAnsi="Arial" w:cs="Arial"/>
          <w:b/>
          <w:bCs/>
          <w:color w:val="666666"/>
          <w:sz w:val="18"/>
        </w:rPr>
        <w:t>4 Dec 2008 8:00 AM </w:t>
      </w:r>
    </w:p>
    <w:p w:rsidR="002D5D6F" w:rsidRPr="002D5D6F" w:rsidRDefault="002D5D6F" w:rsidP="002D5D6F">
      <w:pPr>
        <w:numPr>
          <w:ilvl w:val="0"/>
          <w:numId w:val="1"/>
        </w:numPr>
        <w:spacing w:after="0" w:line="240" w:lineRule="auto"/>
        <w:ind w:left="240" w:right="45"/>
        <w:rPr>
          <w:rFonts w:ascii="Arial" w:eastAsia="Times New Roman" w:hAnsi="Arial" w:cs="Arial"/>
          <w:color w:val="333333"/>
          <w:sz w:val="18"/>
          <w:szCs w:val="18"/>
        </w:rPr>
      </w:pPr>
      <w:hyperlink r:id="rId6" w:anchor="comments" w:history="1">
        <w:r w:rsidRPr="002D5D6F">
          <w:rPr>
            <w:rFonts w:ascii="Arial" w:eastAsia="Times New Roman" w:hAnsi="Arial" w:cs="Arial"/>
            <w:b/>
            <w:bCs/>
            <w:color w:val="0066DD"/>
            <w:sz w:val="24"/>
            <w:szCs w:val="24"/>
            <w:u w:val="single"/>
          </w:rPr>
          <w:t>3</w:t>
        </w:r>
      </w:hyperlink>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Http compression with client-side scripting should be handled with care. The problem can have different symptoms and manifest in different ways, but essentially it has a common root cause and I have already discussed some of the aspects (for example see</w:t>
      </w:r>
      <w:r w:rsidRPr="002D5D6F">
        <w:rPr>
          <w:rFonts w:ascii="Arial" w:eastAsia="Times New Roman" w:hAnsi="Arial" w:cs="Arial"/>
          <w:color w:val="333333"/>
          <w:sz w:val="18"/>
        </w:rPr>
        <w:t> </w:t>
      </w:r>
      <w:hyperlink r:id="rId7" w:tgtFrame="_blank" w:history="1">
        <w:r w:rsidRPr="002D5D6F">
          <w:rPr>
            <w:rFonts w:ascii="Arial" w:eastAsia="Times New Roman" w:hAnsi="Arial" w:cs="Arial"/>
            <w:b/>
            <w:bCs/>
            <w:color w:val="0066DD"/>
            <w:sz w:val="18"/>
            <w:u w:val="single"/>
          </w:rPr>
          <w:t>here</w:t>
        </w:r>
      </w:hyperlink>
      <w:r w:rsidRPr="002D5D6F">
        <w:rPr>
          <w:rFonts w:ascii="Arial" w:eastAsia="Times New Roman" w:hAnsi="Arial" w:cs="Arial"/>
          <w:color w:val="333333"/>
          <w:sz w:val="18"/>
        </w:rPr>
        <w:t> </w:t>
      </w:r>
      <w:r w:rsidRPr="002D5D6F">
        <w:rPr>
          <w:rFonts w:ascii="Arial" w:eastAsia="Times New Roman" w:hAnsi="Arial" w:cs="Arial"/>
          <w:color w:val="333333"/>
          <w:sz w:val="18"/>
          <w:szCs w:val="18"/>
        </w:rPr>
        <w:t>and</w:t>
      </w:r>
      <w:r w:rsidRPr="002D5D6F">
        <w:rPr>
          <w:rFonts w:ascii="Arial" w:eastAsia="Times New Roman" w:hAnsi="Arial" w:cs="Arial"/>
          <w:color w:val="333333"/>
          <w:sz w:val="18"/>
        </w:rPr>
        <w:t> </w:t>
      </w:r>
      <w:hyperlink r:id="rId8" w:tgtFrame="_blank" w:history="1">
        <w:r w:rsidRPr="002D5D6F">
          <w:rPr>
            <w:rFonts w:ascii="Arial" w:eastAsia="Times New Roman" w:hAnsi="Arial" w:cs="Arial"/>
            <w:b/>
            <w:bCs/>
            <w:color w:val="0066DD"/>
            <w:sz w:val="18"/>
            <w:u w:val="single"/>
          </w:rPr>
          <w:t>here</w:t>
        </w:r>
      </w:hyperlink>
      <w:r w:rsidRPr="002D5D6F">
        <w:rPr>
          <w:rFonts w:ascii="Arial" w:eastAsia="Times New Roman" w:hAnsi="Arial" w:cs="Arial"/>
          <w:color w:val="333333"/>
          <w:sz w:val="18"/>
          <w:szCs w:val="18"/>
        </w:rPr>
        <w:t>). This time the customer whom reported the problem was using Forms Authentication in his application so the first time an unauthenticated user browsed it, he was redirected to the login page configured in web.config. So far so good.</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In this case the problem was a javascript error notified by the standard yellow icon in the bottom left corner of IE; the error was an “Object expected” on “WebForm_AutoFocus()” which is a method generated by ASP.NET as a result of an</w:t>
      </w:r>
      <w:r w:rsidRPr="002D5D6F">
        <w:rPr>
          <w:rFonts w:ascii="Arial" w:eastAsia="Times New Roman" w:hAnsi="Arial" w:cs="Arial"/>
          <w:color w:val="333333"/>
          <w:sz w:val="18"/>
        </w:rPr>
        <w:t> </w:t>
      </w:r>
      <w:r w:rsidRPr="002D5D6F">
        <w:rPr>
          <w:rFonts w:ascii="Arial" w:eastAsia="Times New Roman" w:hAnsi="Arial" w:cs="Arial"/>
          <w:i/>
          <w:iCs/>
          <w:color w:val="333333"/>
          <w:sz w:val="18"/>
        </w:rPr>
        <w:t>object.SetFocus()</w:t>
      </w:r>
      <w:r w:rsidRPr="002D5D6F">
        <w:rPr>
          <w:rFonts w:ascii="Arial" w:eastAsia="Times New Roman" w:hAnsi="Arial" w:cs="Arial"/>
          <w:color w:val="333333"/>
          <w:sz w:val="18"/>
        </w:rPr>
        <w:t> </w:t>
      </w:r>
      <w:r w:rsidRPr="002D5D6F">
        <w:rPr>
          <w:rFonts w:ascii="Arial" w:eastAsia="Times New Roman" w:hAnsi="Arial" w:cs="Arial"/>
          <w:color w:val="333333"/>
          <w:sz w:val="18"/>
          <w:szCs w:val="18"/>
        </w:rPr>
        <w:t>call on the server-side.</w:t>
      </w:r>
    </w:p>
    <w:p w:rsidR="002D5D6F" w:rsidRPr="002D5D6F" w:rsidRDefault="002D5D6F" w:rsidP="002D5D6F">
      <w:pPr>
        <w:spacing w:before="100" w:beforeAutospacing="1" w:after="100" w:afterAutospacing="1" w:line="270" w:lineRule="atLeast"/>
        <w:outlineLvl w:val="2"/>
        <w:rPr>
          <w:rFonts w:ascii="Arial" w:eastAsia="Times New Roman" w:hAnsi="Arial" w:cs="Arial"/>
          <w:b/>
          <w:bCs/>
          <w:color w:val="333333"/>
          <w:sz w:val="21"/>
          <w:szCs w:val="21"/>
        </w:rPr>
      </w:pPr>
      <w:r w:rsidRPr="002D5D6F">
        <w:rPr>
          <w:rFonts w:ascii="Arial" w:eastAsia="Times New Roman" w:hAnsi="Arial" w:cs="Arial"/>
          <w:b/>
          <w:bCs/>
          <w:color w:val="333333"/>
          <w:sz w:val="21"/>
          <w:szCs w:val="21"/>
        </w:rPr>
        <w:t>Some quick theory</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hyperlink r:id="rId9" w:tgtFrame="_blank" w:history="1">
        <w:r w:rsidRPr="002D5D6F">
          <w:rPr>
            <w:rFonts w:ascii="Arial" w:eastAsia="Times New Roman" w:hAnsi="Arial" w:cs="Arial"/>
            <w:b/>
            <w:bCs/>
            <w:color w:val="0066DD"/>
            <w:sz w:val="18"/>
            <w:u w:val="single"/>
          </w:rPr>
          <w:t>WebResource.axd</w:t>
        </w:r>
      </w:hyperlink>
      <w:r w:rsidRPr="002D5D6F">
        <w:rPr>
          <w:rFonts w:ascii="Arial" w:eastAsia="Times New Roman" w:hAnsi="Arial" w:cs="Arial"/>
          <w:color w:val="333333"/>
          <w:sz w:val="18"/>
        </w:rPr>
        <w:t> </w:t>
      </w:r>
      <w:r w:rsidRPr="002D5D6F">
        <w:rPr>
          <w:rFonts w:ascii="Arial" w:eastAsia="Times New Roman" w:hAnsi="Arial" w:cs="Arial"/>
          <w:color w:val="333333"/>
          <w:sz w:val="18"/>
          <w:szCs w:val="18"/>
        </w:rPr>
        <w:t>and ScriptResource.axd are Http Handlers used by ASP.NET and Ajax to add client-side scripting (usually javascript) to the outgoing web page for example to have client-side input validation, set the focus on a specific control (as in this example) etc… Note that if you search your disk for .axd files, you’ll not find them; they are created on the fly in memory and executed from there.</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Well, this is not completely true… if you want to have a look at them you can search the IE temporary cache on your client, you’ll likely find quite a few instances of WebResource.axd and ScriptResource.axd, but you’ll not find them</w:t>
      </w:r>
      <w:r w:rsidRPr="002D5D6F">
        <w:rPr>
          <w:rFonts w:ascii="Arial" w:eastAsia="Times New Roman" w:hAnsi="Arial" w:cs="Arial"/>
          <w:color w:val="333333"/>
          <w:sz w:val="18"/>
        </w:rPr>
        <w:t> </w:t>
      </w:r>
      <w:r w:rsidRPr="002D5D6F">
        <w:rPr>
          <w:rFonts w:ascii="Arial" w:eastAsia="Times New Roman" w:hAnsi="Arial" w:cs="Arial"/>
          <w:i/>
          <w:iCs/>
          <w:color w:val="333333"/>
          <w:sz w:val="18"/>
        </w:rPr>
        <w:t>on the server</w:t>
      </w:r>
      <w:r w:rsidRPr="002D5D6F">
        <w:rPr>
          <w:rFonts w:ascii="Arial" w:eastAsia="Times New Roman" w:hAnsi="Arial" w:cs="Arial"/>
          <w:color w:val="333333"/>
          <w:sz w:val="18"/>
        </w:rPr>
        <w:t> </w:t>
      </w:r>
      <w:r w:rsidRPr="002D5D6F">
        <w:rPr>
          <w:rFonts w:ascii="Arial" w:eastAsia="Times New Roman" w:hAnsi="Arial" w:cs="Arial"/>
          <w:color w:val="333333"/>
          <w:sz w:val="18"/>
          <w:szCs w:val="18"/>
        </w:rPr>
        <w:t>to be used by IIS.</w:t>
      </w:r>
    </w:p>
    <w:p w:rsidR="002D5D6F" w:rsidRPr="002D5D6F" w:rsidRDefault="002D5D6F" w:rsidP="002D5D6F">
      <w:pPr>
        <w:spacing w:before="100" w:beforeAutospacing="1" w:after="100" w:afterAutospacing="1" w:line="270" w:lineRule="atLeast"/>
        <w:outlineLvl w:val="2"/>
        <w:rPr>
          <w:rFonts w:ascii="Arial" w:eastAsia="Times New Roman" w:hAnsi="Arial" w:cs="Arial"/>
          <w:b/>
          <w:bCs/>
          <w:color w:val="333333"/>
          <w:sz w:val="21"/>
          <w:szCs w:val="21"/>
        </w:rPr>
      </w:pPr>
      <w:r w:rsidRPr="002D5D6F">
        <w:rPr>
          <w:rFonts w:ascii="Arial" w:eastAsia="Times New Roman" w:hAnsi="Arial" w:cs="Arial"/>
          <w:b/>
          <w:bCs/>
          <w:color w:val="333333"/>
          <w:sz w:val="21"/>
          <w:szCs w:val="21"/>
        </w:rPr>
        <w:t>Troubleshooting</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At this point I already had some suspects but still no real clue, so let’s go hunting for them.</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First thing is to check if you are using</w:t>
      </w:r>
      <w:r w:rsidRPr="002D5D6F">
        <w:rPr>
          <w:rFonts w:ascii="Arial" w:eastAsia="Times New Roman" w:hAnsi="Arial" w:cs="Arial"/>
          <w:color w:val="333333"/>
          <w:sz w:val="18"/>
        </w:rPr>
        <w:t> </w:t>
      </w:r>
      <w:hyperlink r:id="rId10" w:tgtFrame="_blank" w:history="1">
        <w:r w:rsidRPr="002D5D6F">
          <w:rPr>
            <w:rFonts w:ascii="Arial" w:eastAsia="Times New Roman" w:hAnsi="Arial" w:cs="Arial"/>
            <w:b/>
            <w:bCs/>
            <w:color w:val="0066DD"/>
            <w:sz w:val="18"/>
            <w:u w:val="single"/>
          </w:rPr>
          <w:t>HTTP compression</w:t>
        </w:r>
      </w:hyperlink>
      <w:r w:rsidRPr="002D5D6F">
        <w:rPr>
          <w:rFonts w:ascii="Arial" w:eastAsia="Times New Roman" w:hAnsi="Arial" w:cs="Arial"/>
          <w:color w:val="333333"/>
          <w:sz w:val="18"/>
          <w:szCs w:val="18"/>
        </w:rPr>
        <w:t>: if you do, test if disabling it resolves the problem:</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Pr>
          <w:rFonts w:ascii="Arial" w:eastAsia="Times New Roman" w:hAnsi="Arial" w:cs="Arial"/>
          <w:b/>
          <w:bCs/>
          <w:noProof/>
          <w:color w:val="0066DD"/>
          <w:sz w:val="18"/>
          <w:szCs w:val="18"/>
        </w:rPr>
        <w:lastRenderedPageBreak/>
        <w:drawing>
          <wp:inline distT="0" distB="0" distL="0" distR="0">
            <wp:extent cx="6096000" cy="4229100"/>
            <wp:effectExtent l="19050" t="0" r="0" b="0"/>
            <wp:docPr id="1" name="Picture 1" descr="HTTP compression in IIS 6.0">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 compression in IIS 6.0">
                      <a:hlinkClick r:id="rId11" tgtFrame="&quot;_blank&quot;"/>
                    </pic:cNvPr>
                    <pic:cNvPicPr>
                      <a:picLocks noChangeAspect="1" noChangeArrowheads="1"/>
                    </pic:cNvPicPr>
                  </pic:nvPicPr>
                  <pic:blipFill>
                    <a:blip r:embed="rId12" cstate="print"/>
                    <a:srcRect/>
                    <a:stretch>
                      <a:fillRect/>
                    </a:stretch>
                  </pic:blipFill>
                  <pic:spPr bwMode="auto">
                    <a:xfrm>
                      <a:off x="0" y="0"/>
                      <a:ext cx="6096000" cy="4229100"/>
                    </a:xfrm>
                    <a:prstGeom prst="rect">
                      <a:avLst/>
                    </a:prstGeom>
                    <a:noFill/>
                    <a:ln w="9525">
                      <a:noFill/>
                      <a:miter lim="800000"/>
                      <a:headEnd/>
                      <a:tailEnd/>
                    </a:ln>
                  </pic:spPr>
                </pic:pic>
              </a:graphicData>
            </a:graphic>
          </wp:inline>
        </w:drawing>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 </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Another possibility is that the</w:t>
      </w:r>
      <w:r w:rsidRPr="002D5D6F">
        <w:rPr>
          <w:rFonts w:ascii="Arial" w:eastAsia="Times New Roman" w:hAnsi="Arial" w:cs="Arial"/>
          <w:color w:val="333333"/>
          <w:sz w:val="18"/>
        </w:rPr>
        <w:t> </w:t>
      </w:r>
      <w:r w:rsidRPr="002D5D6F">
        <w:rPr>
          <w:rFonts w:ascii="Arial" w:eastAsia="Times New Roman" w:hAnsi="Arial" w:cs="Arial"/>
          <w:i/>
          <w:iCs/>
          <w:color w:val="333333"/>
          <w:sz w:val="18"/>
        </w:rPr>
        <w:t>application mappings</w:t>
      </w:r>
      <w:r w:rsidRPr="002D5D6F">
        <w:rPr>
          <w:rFonts w:ascii="Arial" w:eastAsia="Times New Roman" w:hAnsi="Arial" w:cs="Arial"/>
          <w:color w:val="333333"/>
          <w:sz w:val="18"/>
        </w:rPr>
        <w:t> </w:t>
      </w:r>
      <w:r w:rsidRPr="002D5D6F">
        <w:rPr>
          <w:rFonts w:ascii="Arial" w:eastAsia="Times New Roman" w:hAnsi="Arial" w:cs="Arial"/>
          <w:color w:val="333333"/>
          <w:sz w:val="18"/>
          <w:szCs w:val="18"/>
        </w:rPr>
        <w:t>are not configured correctly (try with “aspnet_regiis –i”) or for some reason for the extension .axd the flag “Verify that file exists” flag has been set: if it is, remove it.</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Pr>
          <w:rFonts w:ascii="Arial" w:eastAsia="Times New Roman" w:hAnsi="Arial" w:cs="Arial"/>
          <w:b/>
          <w:bCs/>
          <w:noProof/>
          <w:color w:val="0066DD"/>
          <w:sz w:val="18"/>
          <w:szCs w:val="18"/>
        </w:rPr>
        <w:lastRenderedPageBreak/>
        <w:drawing>
          <wp:inline distT="0" distB="0" distL="0" distR="0">
            <wp:extent cx="4695825" cy="4572000"/>
            <wp:effectExtent l="19050" t="0" r="9525" b="0"/>
            <wp:docPr id="2" name="Picture 2" descr="Verify that file exists for .ax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ify that file exists for .axd">
                      <a:hlinkClick r:id="rId13" tgtFrame="&quot;_blank&quot;"/>
                    </pic:cNvPr>
                    <pic:cNvPicPr>
                      <a:picLocks noChangeAspect="1" noChangeArrowheads="1"/>
                    </pic:cNvPicPr>
                  </pic:nvPicPr>
                  <pic:blipFill>
                    <a:blip r:embed="rId14" cstate="print"/>
                    <a:srcRect/>
                    <a:stretch>
                      <a:fillRect/>
                    </a:stretch>
                  </pic:blipFill>
                  <pic:spPr bwMode="auto">
                    <a:xfrm>
                      <a:off x="0" y="0"/>
                      <a:ext cx="4695825" cy="4572000"/>
                    </a:xfrm>
                    <a:prstGeom prst="rect">
                      <a:avLst/>
                    </a:prstGeom>
                    <a:noFill/>
                    <a:ln w="9525">
                      <a:noFill/>
                      <a:miter lim="800000"/>
                      <a:headEnd/>
                      <a:tailEnd/>
                    </a:ln>
                  </pic:spPr>
                </pic:pic>
              </a:graphicData>
            </a:graphic>
          </wp:inline>
        </w:drawing>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 </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Anyway everything looked good on the faulting server so far… So next step is to have a look at the IIS logs.</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Using</w:t>
      </w:r>
      <w:r w:rsidRPr="002D5D6F">
        <w:rPr>
          <w:rFonts w:ascii="Arial" w:eastAsia="Times New Roman" w:hAnsi="Arial" w:cs="Arial"/>
          <w:color w:val="333333"/>
          <w:sz w:val="18"/>
        </w:rPr>
        <w:t> </w:t>
      </w:r>
      <w:hyperlink r:id="rId15" w:anchor="LogParser" w:tgtFrame="_blank" w:history="1">
        <w:r w:rsidRPr="002D5D6F">
          <w:rPr>
            <w:rFonts w:ascii="Arial" w:eastAsia="Times New Roman" w:hAnsi="Arial" w:cs="Arial"/>
            <w:b/>
            <w:bCs/>
            <w:color w:val="0066DD"/>
            <w:sz w:val="18"/>
            <w:u w:val="single"/>
          </w:rPr>
          <w:t>LogParser</w:t>
        </w:r>
      </w:hyperlink>
      <w:r w:rsidRPr="002D5D6F">
        <w:rPr>
          <w:rFonts w:ascii="Arial" w:eastAsia="Times New Roman" w:hAnsi="Arial" w:cs="Arial"/>
          <w:color w:val="333333"/>
          <w:sz w:val="18"/>
        </w:rPr>
        <w:t> </w:t>
      </w:r>
      <w:r w:rsidRPr="002D5D6F">
        <w:rPr>
          <w:rFonts w:ascii="Arial" w:eastAsia="Times New Roman" w:hAnsi="Arial" w:cs="Arial"/>
          <w:color w:val="333333"/>
          <w:sz w:val="18"/>
          <w:szCs w:val="18"/>
        </w:rPr>
        <w:t>you can quickly check what IIS returns when it comes to serve WebResource.axd (or the handler you’re looking for):</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2D5D6F">
        <w:rPr>
          <w:rFonts w:ascii="Consolas" w:eastAsia="Times New Roman" w:hAnsi="Consolas" w:cs="Consolas"/>
          <w:color w:val="000000"/>
          <w:sz w:val="16"/>
          <w:szCs w:val="16"/>
        </w:rPr>
        <w:t xml:space="preserve">logparser </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0000"/>
          <w:sz w:val="16"/>
          <w:szCs w:val="16"/>
        </w:rPr>
        <w:t xml:space="preserve">    </w:t>
      </w:r>
      <w:r w:rsidRPr="002D5D6F">
        <w:rPr>
          <w:rFonts w:ascii="Consolas" w:eastAsia="Times New Roman" w:hAnsi="Consolas" w:cs="Consolas"/>
          <w:color w:val="006080"/>
          <w:sz w:val="16"/>
          <w:szCs w:val="16"/>
        </w:rPr>
        <w:t xml:space="preserve">"select distinct sc-status, count(*) as hits from *.log </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where index_of(to_lowercase(cs-uri-stem), 'webresource.axd') &gt; 0 </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tLeast"/>
        <w:rPr>
          <w:rFonts w:ascii="Consolas" w:eastAsia="Times New Roman" w:hAnsi="Consolas" w:cs="Consolas"/>
          <w:color w:val="000000"/>
          <w:sz w:val="16"/>
          <w:szCs w:val="16"/>
        </w:rPr>
      </w:pPr>
      <w:r w:rsidRPr="002D5D6F">
        <w:rPr>
          <w:rFonts w:ascii="Consolas" w:eastAsia="Times New Roman" w:hAnsi="Consolas" w:cs="Consolas"/>
          <w:color w:val="006080"/>
          <w:sz w:val="16"/>
          <w:szCs w:val="16"/>
        </w:rPr>
        <w:t xml:space="preserve">    group by sc-status order by hits desc"</w:t>
      </w:r>
      <w:r w:rsidRPr="002D5D6F">
        <w:rPr>
          <w:rFonts w:ascii="Consolas" w:eastAsia="Times New Roman" w:hAnsi="Consolas" w:cs="Consolas"/>
          <w:color w:val="000000"/>
          <w:sz w:val="16"/>
          <w:szCs w:val="16"/>
        </w:rPr>
        <w:t xml:space="preserve"> -i:iisw3c</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Result? Every time WebResource.axd is requested, IIS returns a 404 (File not Found):</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2D5D6F">
        <w:rPr>
          <w:rFonts w:ascii="Consolas" w:eastAsia="Times New Roman" w:hAnsi="Consolas" w:cs="Consolas"/>
          <w:color w:val="000000"/>
          <w:sz w:val="16"/>
          <w:szCs w:val="16"/>
        </w:rPr>
        <w:t xml:space="preserve">sc-status hits </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0000"/>
          <w:sz w:val="16"/>
          <w:szCs w:val="16"/>
        </w:rPr>
      </w:pPr>
      <w:r w:rsidRPr="002D5D6F">
        <w:rPr>
          <w:rFonts w:ascii="Consolas" w:eastAsia="Times New Roman" w:hAnsi="Consolas" w:cs="Consolas"/>
          <w:color w:val="000000"/>
          <w:sz w:val="16"/>
          <w:szCs w:val="16"/>
        </w:rPr>
        <w:t>--------- ----</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tLeast"/>
        <w:rPr>
          <w:rFonts w:ascii="Consolas" w:eastAsia="Times New Roman" w:hAnsi="Consolas" w:cs="Consolas"/>
          <w:color w:val="000000"/>
          <w:sz w:val="16"/>
          <w:szCs w:val="16"/>
        </w:rPr>
      </w:pPr>
      <w:r w:rsidRPr="002D5D6F">
        <w:rPr>
          <w:rFonts w:ascii="Consolas" w:eastAsia="Times New Roman" w:hAnsi="Consolas" w:cs="Consolas"/>
          <w:color w:val="000000"/>
          <w:sz w:val="16"/>
          <w:szCs w:val="16"/>
        </w:rPr>
        <w:t>404       306</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 </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lastRenderedPageBreak/>
        <w:t>This time let’s check the</w:t>
      </w:r>
      <w:r w:rsidRPr="002D5D6F">
        <w:rPr>
          <w:rFonts w:ascii="Arial" w:eastAsia="Times New Roman" w:hAnsi="Arial" w:cs="Arial"/>
          <w:color w:val="333333"/>
          <w:sz w:val="18"/>
        </w:rPr>
        <w:t> </w:t>
      </w:r>
      <w:r w:rsidRPr="002D5D6F">
        <w:rPr>
          <w:rFonts w:ascii="Arial" w:eastAsia="Times New Roman" w:hAnsi="Arial" w:cs="Arial"/>
          <w:i/>
          <w:iCs/>
          <w:color w:val="333333"/>
          <w:sz w:val="18"/>
        </w:rPr>
        <w:t>Wildcard application mappings</w:t>
      </w:r>
      <w:r w:rsidRPr="002D5D6F">
        <w:rPr>
          <w:rFonts w:ascii="Arial" w:eastAsia="Times New Roman" w:hAnsi="Arial" w:cs="Arial"/>
          <w:color w:val="333333"/>
          <w:sz w:val="18"/>
          <w:szCs w:val="18"/>
        </w:rPr>
        <w:t>… If you have your IIS Manager at hand, give a quick look at the following screenshot:</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Pr>
          <w:rFonts w:ascii="Arial" w:eastAsia="Times New Roman" w:hAnsi="Arial" w:cs="Arial"/>
          <w:b/>
          <w:bCs/>
          <w:noProof/>
          <w:color w:val="0066DD"/>
          <w:sz w:val="18"/>
          <w:szCs w:val="18"/>
        </w:rPr>
        <w:drawing>
          <wp:inline distT="0" distB="0" distL="0" distR="0">
            <wp:extent cx="4552950" cy="4572000"/>
            <wp:effectExtent l="19050" t="0" r="0" b="0"/>
            <wp:docPr id="3" name="Picture 3" descr="Wildcard application maps in IIs 6">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dcard application maps in IIs 6">
                      <a:hlinkClick r:id="rId16" tgtFrame="&quot;_blank&quot;"/>
                    </pic:cNvPr>
                    <pic:cNvPicPr>
                      <a:picLocks noChangeAspect="1" noChangeArrowheads="1"/>
                    </pic:cNvPicPr>
                  </pic:nvPicPr>
                  <pic:blipFill>
                    <a:blip r:embed="rId17" cstate="print"/>
                    <a:srcRect/>
                    <a:stretch>
                      <a:fillRect/>
                    </a:stretch>
                  </pic:blipFill>
                  <pic:spPr bwMode="auto">
                    <a:xfrm>
                      <a:off x="0" y="0"/>
                      <a:ext cx="4552950" cy="4572000"/>
                    </a:xfrm>
                    <a:prstGeom prst="rect">
                      <a:avLst/>
                    </a:prstGeom>
                    <a:noFill/>
                    <a:ln w="9525">
                      <a:noFill/>
                      <a:miter lim="800000"/>
                      <a:headEnd/>
                      <a:tailEnd/>
                    </a:ln>
                  </pic:spPr>
                </pic:pic>
              </a:graphicData>
            </a:graphic>
          </wp:inline>
        </w:drawing>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Otherwise if you are like me and have only the IIS metabase at hand, you can have a look at the</w:t>
      </w:r>
      <w:r w:rsidRPr="002D5D6F">
        <w:rPr>
          <w:rFonts w:ascii="Arial" w:eastAsia="Times New Roman" w:hAnsi="Arial" w:cs="Arial"/>
          <w:color w:val="333333"/>
          <w:sz w:val="18"/>
        </w:rPr>
        <w:t> </w:t>
      </w:r>
      <w:hyperlink r:id="rId18" w:tgtFrame="_blank" w:history="1">
        <w:r w:rsidRPr="002D5D6F">
          <w:rPr>
            <w:rFonts w:ascii="Arial" w:eastAsia="Times New Roman" w:hAnsi="Arial" w:cs="Arial"/>
            <w:b/>
            <w:bCs/>
            <w:i/>
            <w:iCs/>
            <w:color w:val="0066DD"/>
            <w:sz w:val="18"/>
            <w:u w:val="single"/>
          </w:rPr>
          <w:t>ScriptMaps</w:t>
        </w:r>
      </w:hyperlink>
      <w:r w:rsidRPr="002D5D6F">
        <w:rPr>
          <w:rFonts w:ascii="Arial" w:eastAsia="Times New Roman" w:hAnsi="Arial" w:cs="Arial"/>
          <w:color w:val="333333"/>
          <w:sz w:val="18"/>
        </w:rPr>
        <w:t> </w:t>
      </w:r>
      <w:r w:rsidRPr="002D5D6F">
        <w:rPr>
          <w:rFonts w:ascii="Arial" w:eastAsia="Times New Roman" w:hAnsi="Arial" w:cs="Arial"/>
          <w:color w:val="333333"/>
          <w:sz w:val="18"/>
          <w:szCs w:val="18"/>
        </w:rPr>
        <w:t>elements you have in there:</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0000"/>
          <w:sz w:val="16"/>
          <w:szCs w:val="16"/>
        </w:rPr>
        <w:t>ScriptMaps=</w:t>
      </w:r>
      <w:r w:rsidRPr="002D5D6F">
        <w:rPr>
          <w:rFonts w:ascii="Consolas" w:eastAsia="Times New Roman" w:hAnsi="Consolas" w:cs="Consolas"/>
          <w:color w:val="006080"/>
          <w:sz w:val="16"/>
          <w:szCs w:val="16"/>
        </w:rPr>
        <w:t>".ad,c:\windows\microsoft.net\framework\v2.0.50727\aspnet_isapi.dll,5,GET,HEAD,POST,DEBUG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.adprototype,c:\windows\microsoft.net\framework\v2.0.50727\aspnet_isapi.dll,5,GET,HEAD,POST,DEBUG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.asa,C:\WINDOWS\system32\inetsrv\asp.dll,5,GET,HEAD,POST,TRACE</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.asax,c:\windows\microsoft.net\framework\v2.0.50727\aspnet_isapi.dll,5,GET,HEAD,POST,DEBUG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.ascx,c:\windows\microsoft.net\framework\v2.0.50727\aspnet_isapi.dll,5,GET,HEAD,POST,DEBUG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.ashx,c:\windows\microsoft.net\framework\v2.0.50727\aspnet_isapi.dll,1,GET,HEAD,POST,DEBUG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.asmx,c:\windows\microsoft.net\framework\v2.0.50727\aspnet_isapi.dll,1,GET,HEAD,POST,DEBUG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.asp,C:\WINDOWS\system32\inetsrv\asp.dll,5,GET,HEAD,POST,TRACE</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.aspx,c:\windows\microsoft.net\framework\v2.0.50727\aspnet_isapi.dll,1,GET,HEAD,POST,DEBUG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.axd,c:\windows\microsoft.net\framework\v2.0.50727\aspnet_isapi.dll,1,GET,HEAD,POST,DEBUG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.browser,c:\windows\microsoft.net\framework\v2.0.50727\aspnet_isapi.dll,5,GET,HEAD,POST,DEBUG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.cd,c:\windows\microsoft.net\framework\v2.0.50727\aspnet_isapi.dll,5,GET,HEAD,POST,DEBUG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.cdx,C:\WINDOWS\system32\inetsrv\asp.dll,5,GET,HEAD,POST,TRACE</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lastRenderedPageBreak/>
        <w:t xml:space="preserve">            .cer,C:\WINDOWS\system32\inetsrv\asp.dll,5,GET,HEAD,POST,TRACE</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.compiled,c:\windows\microsoft.net\framework\v2.0.50727\aspnet_isapi.dll,5,GET,HEAD,POST,DEBUG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.config,c:\windows\microsoft.net\framework\v2.0.50727\aspnet_isapi.dll,5,GET,HEAD,POST,DEBUG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.cs,c:\windows\microsoft.net\framework\v2.0.50727\aspnet_isapi.dll,5,GET,HEAD,POST,DEBUG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.csproj,c:\windows\microsoft.net\framework\v2.0.50727\aspnet_isapi.dll,5,GET,HEAD,POST,DEBUG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.dd,c:\windows\microsoft.net\framework\v2.0.50727\aspnet_isapi.dll,5,GET,HEAD,POST,DEBUG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.exclude,c:\windows\microsoft.net\framework\v2.0.50727\aspnet_isapi.dll,5,GET,HEAD,POST,DEBUG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.idc,C:\WINDOWS\system32\inetsrv\httpodbc.dll,5,GET,POST</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.java,c:\windows\microsoft.net\framework\v2.0.50727\aspnet_isapi.dll,5,GET,HEAD,POST,DEBUG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.jsl,c:\windows\microsoft.net\framework\v2.0.50727\aspnet_isapi.dll,5,GET,HEAD,POST,DEBUG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.ldb,c:\windows\microsoft.net\framework\v2.0.50727\aspnet_isapi.dll,5,GET,HEAD,POST,DEBUG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.ldd,c:\windows\microsoft.net\framework\v2.0.50727\aspnet_isapi.dll,5,GET,HEAD,POST,DEBUG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.lddprototype,c:\windows\microsoft.net\framework\v2.0.50727\aspnet_isapi.dll,5,GET,HEAD,POST,DEBUG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.ldf,c:\windows\microsoft.net\framework\v2.0.50727\aspnet_isapi.dll,5,GET,HEAD,POST,DEBUG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.licx,c:\windows\microsoft.net\framework\v2.0.50727\aspnet_isapi.dll,5,GET,HEAD,POST,DEBUG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.master,c:\windows\microsoft.net\framework\v2.0.50727\aspnet_isapi.dll,5,GET,HEAD,POST,DEBUG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.mdb,c:\windows\microsoft.net\framework\v2.0.50727\aspnet_isapi.dll,5,GET,HEAD,POST,DEBUG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.mdf,c:\windows\microsoft.net\framework\v2.0.50727\aspnet_isapi.dll,5,GET,HEAD,POST,DEBUG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.msgx,c:\windows\microsoft.net\framework\v2.0.50727\aspnet_isapi.dll,1,GET,HEAD,POST,DEBUG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.refresh,c:\windows\microsoft.net\framework\v2.0.50727\aspnet_isapi.dll,5,GET,HEAD,POST,DEBUG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.rem,c:\windows\microsoft.net\framework\v2.0.50727\aspnet_isapi.dll,1,GET,HEAD,POST,DEBUG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.resources,c:\windows\microsoft.net\framework\v2.0.50727\aspnet_isapi.dll,5,GET,HEAD,POST,DEBUG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.resx,c:\windows\microsoft.net\framework\v2.0.50727\aspnet_isapi.dll,5,GET,HEAD,POST,DEBUG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.sd,c:\windows\microsoft.net\framework\v2.0.50727\aspnet_isapi.dll,5,GET,HEAD,POST,DEBUG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.sdm,c:\windows\microsoft.net\framework\v2.0.50727\aspnet_isapi.dll,5,GET,HEAD,POST,DEBUG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.sdmDocument,c:\windows\microsoft.net\framework\v2.0.50727\aspnet_isapi.dll,5,GET,HEAD,POST,DEBUG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.shtm,C:\WINDOWS\system32\inetsrv\ssinc.dll,5,GET,POST</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.shtml,C:\WINDOWS\system32\inetsrv\ssinc.dll,5,GET,POST</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.sitemap,c:\windows\microsoft.net\framework\v2.0.50727\aspnet_isapi.dll,5,GET,HEAD,POST,DEBUG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.skin,c:\windows\microsoft.net\framework\v2.0.50727\aspnet_isapi.dll,5,GET,HEAD,POST,DEBUG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.soap,c:\windows\microsoft.net\framework\v2.0.50727\aspnet_isapi.dll,1,GET,HEAD,POST,DEBUG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.stm,C:\WINDOWS\system32\inetsrv\ssinc.dll,5,GET,POST</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.svc,c:\windows\microsoft.net\framework\v2.0.50727\aspnet_isapi.dll,1,GET,HEAD,POST,DEBUG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.vb,c:\windows\microsoft.net\framework\v2.0.50727\aspnet_isapi.dll,5,GET,HEAD,POST,DEBUG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.vbproj,c:\windows\microsoft.net\framework\v2.0.50727\aspnet_isapi.dll,5,GET,HEAD,POST,DEBUG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.vjsproj,c:\windows\microsoft.net\framework\v2.0.50727\aspnet_isapi.dll,5,GET,HEAD,POST,DEBUG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.vsdisco,c:\windows\microsoft.net\framework\v2.0.50727\aspnet_isapi.dll,1,GET,HEAD,POST,DEBUG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nsolas" w:eastAsia="Times New Roman" w:hAnsi="Consolas" w:cs="Consolas"/>
          <w:color w:val="006080"/>
          <w:sz w:val="16"/>
          <w:szCs w:val="16"/>
        </w:rPr>
      </w:pPr>
      <w:r w:rsidRPr="002D5D6F">
        <w:rPr>
          <w:rFonts w:ascii="Consolas" w:eastAsia="Times New Roman" w:hAnsi="Consolas" w:cs="Consolas"/>
          <w:color w:val="006080"/>
          <w:sz w:val="16"/>
          <w:szCs w:val="16"/>
        </w:rPr>
        <w:t xml:space="preserve">            .webinfo,c:\windows\microsoft.net\framework\v2.0.50727\aspnet_isapi.dll,5,GET,HEAD,POST,DEBUG</w:t>
      </w:r>
    </w:p>
    <w:p w:rsidR="002D5D6F" w:rsidRPr="002D5D6F" w:rsidRDefault="002D5D6F" w:rsidP="002D5D6F">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tLeast"/>
        <w:rPr>
          <w:rFonts w:ascii="Consolas" w:eastAsia="Times New Roman" w:hAnsi="Consolas" w:cs="Consolas"/>
          <w:color w:val="000000"/>
          <w:sz w:val="16"/>
          <w:szCs w:val="16"/>
        </w:rPr>
      </w:pPr>
      <w:r w:rsidRPr="002D5D6F">
        <w:rPr>
          <w:rFonts w:ascii="Consolas" w:eastAsia="Times New Roman" w:hAnsi="Consolas" w:cs="Consolas"/>
          <w:color w:val="006080"/>
          <w:sz w:val="16"/>
          <w:szCs w:val="16"/>
        </w:rPr>
        <w:t xml:space="preserve">            *,C:\Inetpub\ISAPI\NoSQLInjection.dll,4,All"</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Pay attention to the last entry:</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b/>
          <w:bCs/>
          <w:color w:val="FF0000"/>
          <w:sz w:val="18"/>
        </w:rPr>
        <w:t>*</w:t>
      </w:r>
      <w:r w:rsidRPr="002D5D6F">
        <w:rPr>
          <w:rFonts w:ascii="Arial" w:eastAsia="Times New Roman" w:hAnsi="Arial" w:cs="Arial"/>
          <w:color w:val="333333"/>
          <w:sz w:val="18"/>
          <w:szCs w:val="18"/>
        </w:rPr>
        <w:t>,C:\Inetpub\ISAPI\NoSQLInjection.dll,</w:t>
      </w:r>
      <w:r w:rsidRPr="002D5D6F">
        <w:rPr>
          <w:rFonts w:ascii="Arial" w:eastAsia="Times New Roman" w:hAnsi="Arial" w:cs="Arial"/>
          <w:b/>
          <w:bCs/>
          <w:color w:val="FF0000"/>
          <w:sz w:val="18"/>
        </w:rPr>
        <w:t>4</w:t>
      </w:r>
      <w:r w:rsidRPr="002D5D6F">
        <w:rPr>
          <w:rFonts w:ascii="Arial" w:eastAsia="Times New Roman" w:hAnsi="Arial" w:cs="Arial"/>
          <w:color w:val="333333"/>
          <w:sz w:val="18"/>
          <w:szCs w:val="18"/>
        </w:rPr>
        <w:t>,All</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What is important here is the “Flags” part: “4” means “</w:t>
      </w:r>
      <w:r w:rsidRPr="002D5D6F">
        <w:rPr>
          <w:rFonts w:ascii="Arial" w:eastAsia="Times New Roman" w:hAnsi="Arial" w:cs="Arial"/>
          <w:i/>
          <w:iCs/>
          <w:color w:val="333333"/>
          <w:sz w:val="18"/>
        </w:rPr>
        <w:t>The server attempts to access the PATH_INFO portion of the URL, as a file, before starting the scripting engine. If the file can't be opened, or doesn't exist, an error is returned to the client</w:t>
      </w:r>
      <w:r w:rsidRPr="002D5D6F">
        <w:rPr>
          <w:rFonts w:ascii="Arial" w:eastAsia="Times New Roman" w:hAnsi="Arial" w:cs="Arial"/>
          <w:color w:val="333333"/>
          <w:sz w:val="18"/>
          <w:szCs w:val="18"/>
        </w:rPr>
        <w:t>”.</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lastRenderedPageBreak/>
        <w:t>Here we are again… Check and clear the flag “Verify that file exists” for your wildcard application mapping. The point is that a wildcard ISAPI extension intercepts all requests and is executed as the first step for every of them; since WebResource.axd does not exist as a file on disk, IIS will not find it, will return a 404 error and will abort the request without passing it to aspnet_isapi.dll for further handling.</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Pr>
          <w:rFonts w:ascii="Arial" w:eastAsia="Times New Roman" w:hAnsi="Arial" w:cs="Arial"/>
          <w:b/>
          <w:bCs/>
          <w:noProof/>
          <w:color w:val="0066DD"/>
          <w:sz w:val="18"/>
          <w:szCs w:val="18"/>
        </w:rPr>
        <w:drawing>
          <wp:inline distT="0" distB="0" distL="0" distR="0">
            <wp:extent cx="4819650" cy="4572000"/>
            <wp:effectExtent l="19050" t="0" r="0" b="0"/>
            <wp:docPr id="4" name="Picture 4" descr="Verify that file exists for wildcard app map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ify that file exists for wildcard app maps">
                      <a:hlinkClick r:id="rId19" tgtFrame="&quot;_blank&quot;"/>
                    </pic:cNvPr>
                    <pic:cNvPicPr>
                      <a:picLocks noChangeAspect="1" noChangeArrowheads="1"/>
                    </pic:cNvPicPr>
                  </pic:nvPicPr>
                  <pic:blipFill>
                    <a:blip r:embed="rId20" cstate="print"/>
                    <a:srcRect/>
                    <a:stretch>
                      <a:fillRect/>
                    </a:stretch>
                  </pic:blipFill>
                  <pic:spPr bwMode="auto">
                    <a:xfrm>
                      <a:off x="0" y="0"/>
                      <a:ext cx="4819650" cy="4572000"/>
                    </a:xfrm>
                    <a:prstGeom prst="rect">
                      <a:avLst/>
                    </a:prstGeom>
                    <a:noFill/>
                    <a:ln w="9525">
                      <a:noFill/>
                      <a:miter lim="800000"/>
                      <a:headEnd/>
                      <a:tailEnd/>
                    </a:ln>
                  </pic:spPr>
                </pic:pic>
              </a:graphicData>
            </a:graphic>
          </wp:inline>
        </w:drawing>
      </w:r>
    </w:p>
    <w:p w:rsidR="002D5D6F" w:rsidRPr="002D5D6F" w:rsidRDefault="002D5D6F" w:rsidP="002D5D6F">
      <w:pPr>
        <w:spacing w:before="100" w:beforeAutospacing="1" w:after="100" w:afterAutospacing="1" w:line="270" w:lineRule="atLeast"/>
        <w:outlineLvl w:val="2"/>
        <w:rPr>
          <w:rFonts w:ascii="Arial" w:eastAsia="Times New Roman" w:hAnsi="Arial" w:cs="Arial"/>
          <w:b/>
          <w:bCs/>
          <w:color w:val="333333"/>
          <w:sz w:val="21"/>
          <w:szCs w:val="21"/>
        </w:rPr>
      </w:pPr>
      <w:r w:rsidRPr="002D5D6F">
        <w:rPr>
          <w:rFonts w:ascii="Arial" w:eastAsia="Times New Roman" w:hAnsi="Arial" w:cs="Arial"/>
          <w:b/>
          <w:bCs/>
          <w:color w:val="333333"/>
          <w:sz w:val="21"/>
          <w:szCs w:val="21"/>
        </w:rPr>
        <w:t>Conclusion</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This error can con in different forms, sometimes obvious and sometimes not so obvious; but when “dynamic” resources come into the field, spending a couple of minutes to take case of HTTP compression and Application Mappings configuration can save you from complains by your users and hours of troubleshooting and headaches…</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Arial" w:eastAsia="Times New Roman" w:hAnsi="Arial" w:cs="Arial"/>
          <w:color w:val="333333"/>
          <w:sz w:val="18"/>
          <w:szCs w:val="18"/>
        </w:rPr>
        <w:t> </w:t>
      </w:r>
    </w:p>
    <w:p w:rsidR="002D5D6F" w:rsidRPr="002D5D6F" w:rsidRDefault="002D5D6F" w:rsidP="002D5D6F">
      <w:pPr>
        <w:spacing w:before="180" w:after="100" w:afterAutospacing="1" w:line="360" w:lineRule="atLeast"/>
        <w:rPr>
          <w:rFonts w:ascii="Arial" w:eastAsia="Times New Roman" w:hAnsi="Arial" w:cs="Arial"/>
          <w:color w:val="333333"/>
          <w:sz w:val="18"/>
          <w:szCs w:val="18"/>
        </w:rPr>
      </w:pPr>
      <w:r w:rsidRPr="002D5D6F">
        <w:rPr>
          <w:rFonts w:ascii="Brush Script MT" w:eastAsia="Times New Roman" w:hAnsi="Brush Script MT" w:cs="Arial"/>
          <w:color w:val="000080"/>
          <w:sz w:val="24"/>
          <w:szCs w:val="24"/>
        </w:rPr>
        <w:t>Carlo</w:t>
      </w:r>
    </w:p>
    <w:p w:rsidR="002D5D6F" w:rsidRPr="002D5D6F" w:rsidRDefault="002D5D6F" w:rsidP="002D5D6F">
      <w:pPr>
        <w:spacing w:after="150" w:line="360" w:lineRule="atLeast"/>
        <w:rPr>
          <w:rFonts w:ascii="Arial" w:eastAsia="Times New Roman" w:hAnsi="Arial" w:cs="Arial"/>
          <w:color w:val="333333"/>
          <w:sz w:val="18"/>
          <w:szCs w:val="18"/>
        </w:rPr>
      </w:pPr>
      <w:r w:rsidRPr="002D5D6F">
        <w:rPr>
          <w:rFonts w:ascii="Arial" w:eastAsia="Times New Roman" w:hAnsi="Arial" w:cs="Arial"/>
          <w:b/>
          <w:bCs/>
          <w:i/>
          <w:iCs/>
          <w:color w:val="333333"/>
          <w:sz w:val="18"/>
          <w:szCs w:val="18"/>
        </w:rPr>
        <w:lastRenderedPageBreak/>
        <w:t>Quote of the day:</w:t>
      </w:r>
      <w:r w:rsidRPr="002D5D6F">
        <w:rPr>
          <w:rFonts w:ascii="Arial" w:eastAsia="Times New Roman" w:hAnsi="Arial" w:cs="Arial"/>
          <w:b/>
          <w:bCs/>
          <w:i/>
          <w:iCs/>
          <w:color w:val="333333"/>
          <w:sz w:val="18"/>
        </w:rPr>
        <w:t> </w:t>
      </w:r>
      <w:r w:rsidRPr="002D5D6F">
        <w:rPr>
          <w:rFonts w:ascii="Arial" w:eastAsia="Times New Roman" w:hAnsi="Arial" w:cs="Arial"/>
          <w:color w:val="333333"/>
          <w:sz w:val="18"/>
          <w:szCs w:val="18"/>
        </w:rPr>
        <w:br/>
        <w:t>The folly of mistaking a paradox for a discovery, a metaphor for a proof, a torrent of verbiage for a spring of capital truths, and oneself for an oracle, is inborn in us. - Paul Valery</w:t>
      </w:r>
    </w:p>
    <w:p w:rsidR="002D5D6F" w:rsidRPr="002D5D6F" w:rsidRDefault="002D5D6F" w:rsidP="002D5D6F">
      <w:pPr>
        <w:numPr>
          <w:ilvl w:val="0"/>
          <w:numId w:val="2"/>
        </w:numPr>
        <w:spacing w:after="0" w:line="480" w:lineRule="atLeast"/>
        <w:ind w:left="0"/>
        <w:rPr>
          <w:rFonts w:ascii="Arial" w:eastAsia="Times New Roman" w:hAnsi="Arial" w:cs="Arial"/>
          <w:color w:val="333333"/>
          <w:sz w:val="18"/>
          <w:szCs w:val="18"/>
        </w:rPr>
      </w:pPr>
    </w:p>
    <w:p w:rsidR="002D5D6F" w:rsidRPr="002D5D6F" w:rsidRDefault="002D5D6F" w:rsidP="002D5D6F">
      <w:pPr>
        <w:spacing w:after="0" w:line="240" w:lineRule="auto"/>
        <w:rPr>
          <w:rFonts w:ascii="Arial" w:eastAsia="Times New Roman" w:hAnsi="Arial" w:cs="Arial"/>
          <w:b/>
          <w:bCs/>
          <w:color w:val="333333"/>
          <w:sz w:val="18"/>
          <w:szCs w:val="18"/>
        </w:rPr>
      </w:pPr>
      <w:hyperlink r:id="rId21" w:history="1">
        <w:r w:rsidRPr="002D5D6F">
          <w:rPr>
            <w:rFonts w:ascii="Arial" w:eastAsia="Times New Roman" w:hAnsi="Arial" w:cs="Arial"/>
            <w:b/>
            <w:bCs/>
            <w:color w:val="0066DD"/>
            <w:sz w:val="18"/>
            <w:u w:val="single"/>
          </w:rPr>
          <w:t>ASP.NET</w:t>
        </w:r>
      </w:hyperlink>
      <w:r w:rsidRPr="002D5D6F">
        <w:rPr>
          <w:rFonts w:ascii="Arial" w:eastAsia="Times New Roman" w:hAnsi="Arial" w:cs="Arial"/>
          <w:b/>
          <w:bCs/>
          <w:color w:val="333333"/>
          <w:sz w:val="18"/>
          <w:szCs w:val="18"/>
        </w:rPr>
        <w:t>,</w:t>
      </w:r>
      <w:r w:rsidRPr="002D5D6F">
        <w:rPr>
          <w:rFonts w:ascii="Arial" w:eastAsia="Times New Roman" w:hAnsi="Arial" w:cs="Arial"/>
          <w:b/>
          <w:bCs/>
          <w:color w:val="333333"/>
          <w:sz w:val="18"/>
        </w:rPr>
        <w:t> </w:t>
      </w:r>
      <w:hyperlink r:id="rId22" w:history="1">
        <w:r w:rsidRPr="002D5D6F">
          <w:rPr>
            <w:rFonts w:ascii="Arial" w:eastAsia="Times New Roman" w:hAnsi="Arial" w:cs="Arial"/>
            <w:b/>
            <w:bCs/>
            <w:color w:val="0066DD"/>
            <w:sz w:val="18"/>
            <w:u w:val="single"/>
          </w:rPr>
          <w:t>IIS</w:t>
        </w:r>
      </w:hyperlink>
      <w:r w:rsidRPr="002D5D6F">
        <w:rPr>
          <w:rFonts w:ascii="Arial" w:eastAsia="Times New Roman" w:hAnsi="Arial" w:cs="Arial"/>
          <w:b/>
          <w:bCs/>
          <w:color w:val="333333"/>
          <w:sz w:val="18"/>
          <w:szCs w:val="18"/>
        </w:rPr>
        <w:t>,</w:t>
      </w:r>
      <w:r w:rsidRPr="002D5D6F">
        <w:rPr>
          <w:rFonts w:ascii="Arial" w:eastAsia="Times New Roman" w:hAnsi="Arial" w:cs="Arial"/>
          <w:b/>
          <w:bCs/>
          <w:color w:val="333333"/>
          <w:sz w:val="18"/>
        </w:rPr>
        <w:t> </w:t>
      </w:r>
      <w:hyperlink r:id="rId23" w:history="1">
        <w:r w:rsidRPr="002D5D6F">
          <w:rPr>
            <w:rFonts w:ascii="Arial" w:eastAsia="Times New Roman" w:hAnsi="Arial" w:cs="Arial"/>
            <w:b/>
            <w:bCs/>
            <w:color w:val="0066DD"/>
            <w:sz w:val="18"/>
            <w:u w:val="single"/>
          </w:rPr>
          <w:t>Ajax/Javascript</w:t>
        </w:r>
      </w:hyperlink>
    </w:p>
    <w:p w:rsidR="00666A9D" w:rsidRDefault="00666A9D"/>
    <w:sectPr w:rsidR="00666A9D" w:rsidSect="00666A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4A1C"/>
    <w:multiLevelType w:val="multilevel"/>
    <w:tmpl w:val="8E4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B26B3"/>
    <w:multiLevelType w:val="multilevel"/>
    <w:tmpl w:val="5FF6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5D6F"/>
    <w:rsid w:val="002D5D6F"/>
    <w:rsid w:val="0066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9D"/>
  </w:style>
  <w:style w:type="paragraph" w:styleId="Heading3">
    <w:name w:val="heading 3"/>
    <w:basedOn w:val="Normal"/>
    <w:link w:val="Heading3Char"/>
    <w:uiPriority w:val="9"/>
    <w:qFormat/>
    <w:rsid w:val="002D5D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D6F"/>
    <w:rPr>
      <w:rFonts w:ascii="Times New Roman" w:eastAsia="Times New Roman" w:hAnsi="Times New Roman" w:cs="Times New Roman"/>
      <w:b/>
      <w:bCs/>
      <w:sz w:val="27"/>
      <w:szCs w:val="27"/>
    </w:rPr>
  </w:style>
  <w:style w:type="character" w:customStyle="1" w:styleId="user-name">
    <w:name w:val="user-name"/>
    <w:basedOn w:val="DefaultParagraphFont"/>
    <w:rsid w:val="002D5D6F"/>
  </w:style>
  <w:style w:type="character" w:styleId="Hyperlink">
    <w:name w:val="Hyperlink"/>
    <w:basedOn w:val="DefaultParagraphFont"/>
    <w:uiPriority w:val="99"/>
    <w:semiHidden/>
    <w:unhideWhenUsed/>
    <w:rsid w:val="002D5D6F"/>
    <w:rPr>
      <w:color w:val="0000FF"/>
      <w:u w:val="single"/>
    </w:rPr>
  </w:style>
  <w:style w:type="character" w:customStyle="1" w:styleId="apple-converted-space">
    <w:name w:val="apple-converted-space"/>
    <w:basedOn w:val="DefaultParagraphFont"/>
    <w:rsid w:val="002D5D6F"/>
  </w:style>
  <w:style w:type="character" w:customStyle="1" w:styleId="value">
    <w:name w:val="value"/>
    <w:basedOn w:val="DefaultParagraphFont"/>
    <w:rsid w:val="002D5D6F"/>
  </w:style>
  <w:style w:type="character" w:customStyle="1" w:styleId="attribute-value">
    <w:name w:val="attribute-value"/>
    <w:basedOn w:val="DefaultParagraphFont"/>
    <w:rsid w:val="002D5D6F"/>
  </w:style>
  <w:style w:type="paragraph" w:styleId="NormalWeb">
    <w:name w:val="Normal (Web)"/>
    <w:basedOn w:val="Normal"/>
    <w:uiPriority w:val="99"/>
    <w:semiHidden/>
    <w:unhideWhenUsed/>
    <w:rsid w:val="002D5D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5D6F"/>
    <w:rPr>
      <w:i/>
      <w:iCs/>
    </w:rPr>
  </w:style>
  <w:style w:type="paragraph" w:styleId="HTMLPreformatted">
    <w:name w:val="HTML Preformatted"/>
    <w:basedOn w:val="Normal"/>
    <w:link w:val="HTMLPreformattedChar"/>
    <w:uiPriority w:val="99"/>
    <w:semiHidden/>
    <w:unhideWhenUsed/>
    <w:rsid w:val="002D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D6F"/>
    <w:rPr>
      <w:rFonts w:ascii="Courier New" w:eastAsia="Times New Roman" w:hAnsi="Courier New" w:cs="Courier New"/>
      <w:sz w:val="20"/>
      <w:szCs w:val="20"/>
    </w:rPr>
  </w:style>
  <w:style w:type="character" w:styleId="Strong">
    <w:name w:val="Strong"/>
    <w:basedOn w:val="DefaultParagraphFont"/>
    <w:uiPriority w:val="22"/>
    <w:qFormat/>
    <w:rsid w:val="002D5D6F"/>
    <w:rPr>
      <w:b/>
      <w:bCs/>
    </w:rPr>
  </w:style>
  <w:style w:type="paragraph" w:styleId="BalloonText">
    <w:name w:val="Balloon Text"/>
    <w:basedOn w:val="Normal"/>
    <w:link w:val="BalloonTextChar"/>
    <w:uiPriority w:val="99"/>
    <w:semiHidden/>
    <w:unhideWhenUsed/>
    <w:rsid w:val="002D5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758781">
      <w:bodyDiv w:val="1"/>
      <w:marLeft w:val="0"/>
      <w:marRight w:val="0"/>
      <w:marTop w:val="0"/>
      <w:marBottom w:val="0"/>
      <w:divBdr>
        <w:top w:val="none" w:sz="0" w:space="0" w:color="auto"/>
        <w:left w:val="none" w:sz="0" w:space="0" w:color="auto"/>
        <w:bottom w:val="none" w:sz="0" w:space="0" w:color="auto"/>
        <w:right w:val="none" w:sz="0" w:space="0" w:color="auto"/>
      </w:divBdr>
      <w:divsChild>
        <w:div w:id="51512266">
          <w:marLeft w:val="0"/>
          <w:marRight w:val="0"/>
          <w:marTop w:val="0"/>
          <w:marBottom w:val="0"/>
          <w:divBdr>
            <w:top w:val="none" w:sz="0" w:space="0" w:color="auto"/>
            <w:left w:val="none" w:sz="0" w:space="0" w:color="auto"/>
            <w:bottom w:val="none" w:sz="0" w:space="0" w:color="auto"/>
            <w:right w:val="none" w:sz="0" w:space="0" w:color="auto"/>
          </w:divBdr>
        </w:div>
        <w:div w:id="1808085991">
          <w:marLeft w:val="0"/>
          <w:marRight w:val="0"/>
          <w:marTop w:val="0"/>
          <w:marBottom w:val="0"/>
          <w:divBdr>
            <w:top w:val="none" w:sz="0" w:space="0" w:color="auto"/>
            <w:left w:val="none" w:sz="0" w:space="0" w:color="auto"/>
            <w:bottom w:val="none" w:sz="0" w:space="0" w:color="auto"/>
            <w:right w:val="none" w:sz="0" w:space="0" w:color="auto"/>
          </w:divBdr>
        </w:div>
        <w:div w:id="456414614">
          <w:marLeft w:val="120"/>
          <w:marRight w:val="0"/>
          <w:marTop w:val="0"/>
          <w:marBottom w:val="0"/>
          <w:divBdr>
            <w:top w:val="none" w:sz="0" w:space="0" w:color="auto"/>
            <w:left w:val="single" w:sz="6" w:space="0" w:color="CCCCCC"/>
            <w:bottom w:val="none" w:sz="0" w:space="0" w:color="auto"/>
            <w:right w:val="none" w:sz="0" w:space="0" w:color="auto"/>
          </w:divBdr>
        </w:div>
        <w:div w:id="1167675975">
          <w:marLeft w:val="0"/>
          <w:marRight w:val="0"/>
          <w:marTop w:val="120"/>
          <w:marBottom w:val="150"/>
          <w:divBdr>
            <w:top w:val="none" w:sz="0" w:space="0" w:color="auto"/>
            <w:left w:val="none" w:sz="0" w:space="0" w:color="auto"/>
            <w:bottom w:val="none" w:sz="0" w:space="0" w:color="auto"/>
            <w:right w:val="none" w:sz="0" w:space="0" w:color="auto"/>
          </w:divBdr>
          <w:divsChild>
            <w:div w:id="2119789539">
              <w:marLeft w:val="0"/>
              <w:marRight w:val="0"/>
              <w:marTop w:val="300"/>
              <w:marBottom w:val="150"/>
              <w:divBdr>
                <w:top w:val="single" w:sz="6" w:space="3" w:color="808080"/>
                <w:left w:val="single" w:sz="6" w:space="3" w:color="808080"/>
                <w:bottom w:val="single" w:sz="6" w:space="3" w:color="808080"/>
                <w:right w:val="single" w:sz="6" w:space="3" w:color="808080"/>
              </w:divBdr>
            </w:div>
            <w:div w:id="352846343">
              <w:marLeft w:val="0"/>
              <w:marRight w:val="0"/>
              <w:marTop w:val="300"/>
              <w:marBottom w:val="150"/>
              <w:divBdr>
                <w:top w:val="single" w:sz="6" w:space="3" w:color="808080"/>
                <w:left w:val="single" w:sz="6" w:space="3" w:color="808080"/>
                <w:bottom w:val="single" w:sz="6" w:space="3" w:color="808080"/>
                <w:right w:val="single" w:sz="6" w:space="3" w:color="808080"/>
              </w:divBdr>
            </w:div>
            <w:div w:id="1391611365">
              <w:marLeft w:val="0"/>
              <w:marRight w:val="0"/>
              <w:marTop w:val="300"/>
              <w:marBottom w:val="150"/>
              <w:divBdr>
                <w:top w:val="single" w:sz="6" w:space="3" w:color="808080"/>
                <w:left w:val="single" w:sz="6" w:space="3" w:color="808080"/>
                <w:bottom w:val="single" w:sz="6" w:space="3" w:color="808080"/>
                <w:right w:val="single" w:sz="6" w:space="3" w:color="808080"/>
              </w:divBdr>
            </w:div>
            <w:div w:id="1736322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639544">
          <w:marLeft w:val="0"/>
          <w:marRight w:val="0"/>
          <w:marTop w:val="0"/>
          <w:marBottom w:val="0"/>
          <w:divBdr>
            <w:top w:val="none" w:sz="0" w:space="0" w:color="auto"/>
            <w:left w:val="none" w:sz="0" w:space="0" w:color="auto"/>
            <w:bottom w:val="none" w:sz="0" w:space="0" w:color="auto"/>
            <w:right w:val="none" w:sz="0" w:space="0" w:color="auto"/>
          </w:divBdr>
        </w:div>
        <w:div w:id="2062437147">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msdn.com/carloc/archive/2008/02/06/the-message-received-from-the-server-could-not-be-parsed.aspx" TargetMode="External"/><Relationship Id="rId13" Type="http://schemas.openxmlformats.org/officeDocument/2006/relationships/hyperlink" Target="http://blogs.msdn.com/cfs-file.ashx/__key/communityserver-blogs-components-weblogfiles/00-00-00-68-05-metablogapi/3056.image_5F00_55D8B997.png" TargetMode="External"/><Relationship Id="rId18" Type="http://schemas.openxmlformats.org/officeDocument/2006/relationships/hyperlink" Target="http://msdn.microsoft.com/en-us/library/ms526052.aspx" TargetMode="External"/><Relationship Id="rId3" Type="http://schemas.openxmlformats.org/officeDocument/2006/relationships/settings" Target="settings.xml"/><Relationship Id="rId21" Type="http://schemas.openxmlformats.org/officeDocument/2006/relationships/hyperlink" Target="http://blogs.msdn.com/b/carloc/archive/tags/ASP-NET/" TargetMode="External"/><Relationship Id="rId7" Type="http://schemas.openxmlformats.org/officeDocument/2006/relationships/hyperlink" Target="http://blogs.msdn.com/carloc/archive/2008/01/21/ajax-resource-intermittently-not-accessible-http-compression.aspx"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logs.msdn.com/cfs-file.ashx/__key/communityserver-blogs-components-weblogfiles/00-00-00-68-05-metablogapi/5001.image_5F00_046EC27A.pn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blogs.msdn.com/b/carloc/archive/2008/12/04/webresource-axd-or-scriptresource-axd-not-working.aspx" TargetMode="External"/><Relationship Id="rId11" Type="http://schemas.openxmlformats.org/officeDocument/2006/relationships/hyperlink" Target="http://blogs.msdn.com/cfs-file.ashx/__key/communityserver-blogs-components-weblogfiles/00-00-00-68-05-metablogapi/5444.image_5F00_79555DFC.png" TargetMode="External"/><Relationship Id="rId24" Type="http://schemas.openxmlformats.org/officeDocument/2006/relationships/fontTable" Target="fontTable.xml"/><Relationship Id="rId5" Type="http://schemas.openxmlformats.org/officeDocument/2006/relationships/hyperlink" Target="http://blogs.msdn.com/40297/ProfileUrlRedirect.ashx" TargetMode="External"/><Relationship Id="rId15" Type="http://schemas.openxmlformats.org/officeDocument/2006/relationships/hyperlink" Target="http://www.iis.net/default.aspx?tabid=2&amp;subtabid=29" TargetMode="External"/><Relationship Id="rId23" Type="http://schemas.openxmlformats.org/officeDocument/2006/relationships/hyperlink" Target="http://blogs.msdn.com/b/carloc/archive/tags/Ajax_2F00_Javascript/" TargetMode="External"/><Relationship Id="rId10" Type="http://schemas.openxmlformats.org/officeDocument/2006/relationships/hyperlink" Target="http://www.microsoft.com/technet/prodtechnol/WindowsServer2003/Library/IIS/d52ff289-94d3-4085-bc4e-24eb4f312e0e.mspx?mfr=true" TargetMode="External"/><Relationship Id="rId19" Type="http://schemas.openxmlformats.org/officeDocument/2006/relationships/hyperlink" Target="http://blogs.msdn.com/cfs-file.ashx/__key/communityserver-blogs-components-weblogfiles/00-00-00-68-05-metablogapi/3426.image_5F00_3619BA02.png" TargetMode="External"/><Relationship Id="rId4" Type="http://schemas.openxmlformats.org/officeDocument/2006/relationships/webSettings" Target="webSettings.xml"/><Relationship Id="rId9" Type="http://schemas.openxmlformats.org/officeDocument/2006/relationships/hyperlink" Target="http://support.microsoft.com/kb/910442/en-us" TargetMode="External"/><Relationship Id="rId14" Type="http://schemas.openxmlformats.org/officeDocument/2006/relationships/image" Target="media/image2.png"/><Relationship Id="rId22" Type="http://schemas.openxmlformats.org/officeDocument/2006/relationships/hyperlink" Target="http://blogs.msdn.com/b/carloc/archive/tags/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1</cp:revision>
  <dcterms:created xsi:type="dcterms:W3CDTF">2015-05-29T13:23:00Z</dcterms:created>
  <dcterms:modified xsi:type="dcterms:W3CDTF">2015-05-29T13:24:00Z</dcterms:modified>
</cp:coreProperties>
</file>